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预定指南</w:t>
      </w:r>
    </w:p>
    <w:p>
      <w:pPr>
        <w:bidi w:val="0"/>
        <w:spacing w:after="280" w:afterAutospacing="1"/>
      </w:pPr>
      <w:r>
        <w:t xml:space="preserve">报名条件：户口为 北京、上海、厦门、天津、重庆、南京、广州、杭州、成都、济南、深圳，以上11地区客人均可在我社报名参团。费用包含1.入*证：办理入*许可证费用； </w:t>
      </w:r>
      <w:r>
        <w:br/>
      </w:r>
      <w:r>
        <w:t xml:space="preserve">2.北京至*北往返飞机经济舱（含机场建设税，燃油附加费）； </w:t>
      </w:r>
      <w:r>
        <w:br/>
      </w:r>
      <w:r>
        <w:t xml:space="preserve">3.行程中所标明**当地四花酒店双人标准间住宿及早餐； </w:t>
      </w:r>
      <w:r>
        <w:br/>
      </w:r>
      <w:r>
        <w:t>4.全程每日午、晚餐，台湾八日环岛游，</w:t>
      </w:r>
      <w:r>
        <w:rPr>
          <w:b/>
          <w:bCs/>
          <w:rtl w:val="0"/>
        </w:rPr>
        <w:fldChar w:fldCharType="begin"/>
      </w:r>
      <w:r>
        <w:rPr>
          <w:b/>
          <w:bCs/>
          <w:rtl w:val="0"/>
        </w:rPr>
        <w:instrText xml:space="preserve"> HYPERLINK "http://ujchina.com/hefeixinwen/20130322/4897.html" </w:instrText>
      </w:r>
      <w:r>
        <w:rPr>
          <w:b/>
          <w:bCs/>
          <w:rtl w:val="0"/>
        </w:rPr>
        <w:fldChar w:fldCharType="separate"/>
      </w:r>
      <w:r>
        <w:rPr>
          <w:b/>
          <w:bCs/>
          <w:color w:val="0000FF"/>
          <w:u w:val="single"/>
          <w:rtl w:val="0"/>
        </w:rPr>
        <w:t>2013国内游 春节上涨三五成</w:t>
      </w:r>
      <w:r>
        <w:rPr>
          <w:b/>
          <w:bCs/>
          <w:rtl w:val="0"/>
        </w:rPr>
        <w:fldChar w:fldCharType="end"/>
      </w:r>
      <w:r>
        <w:t xml:space="preserve">以中式餐食为主（中餐用餐标准为八菜一汤）； </w:t>
      </w:r>
      <w:r>
        <w:br/>
      </w:r>
      <w:r>
        <w:t>5.提供空调巴士，</w:t>
      </w:r>
      <w:r>
        <w:rPr>
          <w:b/>
          <w:bCs/>
          <w:rtl w:val="0"/>
        </w:rPr>
        <w:fldChar w:fldCharType="begin"/>
      </w:r>
      <w:r>
        <w:rPr>
          <w:b/>
          <w:bCs/>
          <w:rtl w:val="0"/>
        </w:rPr>
        <w:instrText xml:space="preserve"> HYPERLINK "http://taipeitravel.cn/a/changdeITzhongjie/2013/0323/2300.html" </w:instrText>
      </w:r>
      <w:r>
        <w:rPr>
          <w:b/>
          <w:bCs/>
          <w:rtl w:val="0"/>
        </w:rPr>
        <w:fldChar w:fldCharType="separate"/>
      </w:r>
      <w:r>
        <w:rPr>
          <w:b/>
          <w:bCs/>
          <w:color w:val="0000FF"/>
          <w:u w:val="single"/>
          <w:rtl w:val="0"/>
        </w:rPr>
        <w:t>假日办：部分直达列车售完 景区</w:t>
      </w:r>
      <w:r>
        <w:rPr>
          <w:b/>
          <w:bCs/>
          <w:rtl w:val="0"/>
        </w:rPr>
        <w:fldChar w:fldCharType="end"/>
      </w:r>
      <w:r>
        <w:t xml:space="preserve">。，专业司机； </w:t>
      </w:r>
      <w:r>
        <w:br/>
      </w:r>
      <w:r>
        <w:t xml:space="preserve">6.全程中文领队服务； </w:t>
      </w:r>
      <w:r>
        <w:br/>
      </w:r>
      <w:r>
        <w:t xml:space="preserve">7.行程中所提到的景点含首道门票。费用不含1.大陆居民往来**通行证费用（每人50***）； </w:t>
      </w:r>
      <w:r>
        <w:br/>
      </w:r>
      <w:r>
        <w:t xml:space="preserve">2.小费***400元/人（**有付小费习惯）； </w:t>
      </w:r>
      <w:r>
        <w:br/>
      </w:r>
      <w:r>
        <w:t xml:space="preserve">3.交通工具上非免费餐饮费、洗衣、理发、电话、饮料、烟酒、付费电视、行李搬运、自由活动期间等私人费用； </w:t>
      </w:r>
      <w:r>
        <w:br/>
      </w:r>
      <w:r>
        <w:t xml:space="preserve">4.出入境的行李海关课税，超重行李的托运费、管理费等； </w:t>
      </w:r>
      <w:r>
        <w:br/>
      </w:r>
      <w:r>
        <w:t xml:space="preserve">5.行程中未提到的其它费用：如特殊门票、游船（轮）、缆车、地铁票等费用。 </w:t>
      </w:r>
      <w:r>
        <w:br/>
      </w:r>
      <w:r>
        <w:t xml:space="preserve">6.因人力不可抗拒因素或国家政策性调整所产生的行程外消费及一切私人消费；自费项目1.游客应参加旅行社组织的行前说明会，出行前请确保游客自身身体条件能够完成旅游活动。旅行社建议游客在出行前根据自身实际情况自行选择和购买旅行意外伤害保险或旅行境外救援保险； </w:t>
      </w:r>
      <w:r>
        <w:br/>
      </w:r>
      <w:r>
        <w:t xml:space="preserve">2.旅游意外伤害险或救援险承保范围不包括以下情况，请游客购买前咨询相关保险公司！ </w:t>
      </w:r>
      <w:r>
        <w:br/>
      </w:r>
      <w:r>
        <w:t xml:space="preserve">（01）游客自身带有的慢性疾病； </w:t>
      </w:r>
      <w:r>
        <w:br/>
      </w:r>
      <w:r>
        <w:t xml:space="preserve">（02）参加保险公司认定的高风险项目如跳伞、滑雪、潜水等； </w:t>
      </w:r>
      <w:r>
        <w:br/>
      </w:r>
      <w:r>
        <w:t xml:space="preserve">（03）妊娠、流产等保险公司规定的责任免除项目。办理入*证资料： </w:t>
      </w:r>
      <w:r>
        <w:br/>
      </w:r>
      <w:r>
        <w:t xml:space="preserve">一、交给旅行社代办理入*证资料须提供： </w:t>
      </w:r>
      <w:r>
        <w:br/>
      </w:r>
      <w:r>
        <w:t xml:space="preserve">1、身份证复印件（正、反面复印在同一页A4纸上） </w:t>
      </w:r>
      <w:r>
        <w:br/>
      </w:r>
      <w:r>
        <w:t xml:space="preserve">2、白底彩色二寸免冠照片2张，头像大小规格3.2cm-3.6cm之间。（在照片上注明：姓名） </w:t>
      </w:r>
      <w:r>
        <w:br/>
      </w:r>
      <w:r>
        <w:t xml:space="preserve">3、填写“大陆地区**赴*观光申请书”并需要本人签字。（职业、手机号码、家庭地址） </w:t>
      </w:r>
      <w:r>
        <w:br/>
      </w:r>
      <w:r>
        <w:t xml:space="preserve">4、大陆赴*通行证原件，在出团12个工作日前提供给组团社。 </w:t>
      </w:r>
      <w:r>
        <w:br/>
      </w:r>
      <w:r>
        <w:t>二、办理《大陆往来**通行证》须提供：</w:t>
      </w:r>
      <w:r>
        <w:fldChar w:fldCharType="begin"/>
      </w:r>
      <w:r>
        <w:instrText xml:space="preserve"> HYPERLINK "http://ujchina.com" </w:instrText>
      </w:r>
      <w:r>
        <w:fldChar w:fldCharType="separate"/>
      </w:r>
      <w:r>
        <w:rPr>
          <w:color w:val="0000FF"/>
          <w:u w:val="single"/>
          <w:rtl w:val="0"/>
        </w:rPr>
        <w:t>欧洲旅游线路</w:t>
      </w:r>
      <w:r>
        <w:fldChar w:fldCharType="end"/>
      </w:r>
      <w:r>
        <w:t xml:space="preserve">， </w:t>
      </w:r>
      <w:r>
        <w:br/>
      </w:r>
      <w:r>
        <w:t xml:space="preserve">1、身份证原件及复印件（正反面） </w:t>
      </w:r>
      <w:r>
        <w:br/>
      </w:r>
      <w:r>
        <w:t xml:space="preserve">2、户口本原件及复印件 </w:t>
      </w:r>
      <w:r>
        <w:br/>
      </w:r>
      <w:r>
        <w:t xml:space="preserve">3、两寸白或浅蓝色背景免冠照片一张 </w:t>
      </w:r>
      <w:r>
        <w:br/>
      </w:r>
      <w:r>
        <w:t xml:space="preserve">4、旅行社开据发票及发票复印件 </w:t>
      </w:r>
      <w:r>
        <w:br/>
      </w:r>
      <w:r>
        <w:t xml:space="preserve">5、填写“北京市居民往来**地区申请表” </w:t>
      </w:r>
      <w:r>
        <w:br/>
      </w:r>
      <w:r>
        <w:t xml:space="preserve">备注： </w:t>
      </w:r>
      <w:r>
        <w:br/>
      </w:r>
      <w:r>
        <w:t xml:space="preserve">1、儿童需提供“出生证明”复印件1份； </w:t>
      </w:r>
      <w:r>
        <w:br/>
      </w:r>
      <w:r>
        <w:t xml:space="preserve">2、在校学生需提供“学生证复印件”1份； </w:t>
      </w:r>
      <w:r>
        <w:br/>
      </w:r>
      <w:r>
        <w:t xml:space="preserve">3、无身份证的儿童，需提供全套户口本，并与陪同前往的父母在同一户口本上，如不是，则需另开据亲属关系证明； </w:t>
      </w:r>
      <w:r>
        <w:br/>
      </w:r>
      <w:r>
        <w:t>4、无父母陪同的学生赴*旅游，需要父母提供亲笔签名的委托同意书。</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